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AF85E8" w14:textId="27A17956" w:rsidR="00966925" w:rsidRPr="005C24FF" w:rsidRDefault="007B63AD" w:rsidP="00990D58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28"/>
          <w:szCs w:val="28"/>
          <w:highlight w:val="white"/>
        </w:rPr>
      </w:pPr>
      <w:bookmarkStart w:id="0" w:name="_heading=h.gjdgxs" w:colFirst="0" w:colLast="0"/>
      <w:bookmarkEnd w:id="0"/>
      <w:r>
        <w:rPr>
          <w:rFonts w:ascii="TH SarabunPSK" w:eastAsia="Sarabun" w:hAnsi="TH SarabunPSK" w:cs="TH SarabunPSK" w:hint="cs"/>
          <w:b/>
          <w:bCs/>
          <w:sz w:val="28"/>
          <w:szCs w:val="28"/>
          <w:u w:val="single"/>
          <w:cs/>
        </w:rPr>
        <w:t xml:space="preserve"> </w:t>
      </w:r>
      <w:r w:rsidR="005D32C0" w:rsidRPr="005C24FF">
        <w:rPr>
          <w:rFonts w:ascii="TH SarabunPSK" w:eastAsia="Sarabun" w:hAnsi="TH SarabunPSK" w:cs="TH SarabunPSK"/>
          <w:b/>
          <w:bCs/>
          <w:sz w:val="28"/>
          <w:szCs w:val="28"/>
          <w:u w:val="single"/>
          <w:cs/>
        </w:rPr>
        <w:t>เป้าประสงค์เชิงกลยุทธ์</w:t>
      </w:r>
      <w:r w:rsidR="005D32C0" w:rsidRPr="005C24FF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 (</w:t>
      </w:r>
      <w:r w:rsidR="005D32C0" w:rsidRPr="005C24FF">
        <w:rPr>
          <w:rFonts w:ascii="TH SarabunPSK" w:eastAsia="Sarabun" w:hAnsi="TH SarabunPSK" w:cs="TH SarabunPSK"/>
          <w:b/>
          <w:sz w:val="28"/>
          <w:szCs w:val="28"/>
        </w:rPr>
        <w:t>Purposes</w:t>
      </w:r>
      <w:r w:rsidR="005D32C0" w:rsidRPr="005C24FF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) และ </w:t>
      </w:r>
      <w:r w:rsidR="005D32C0" w:rsidRPr="005C24FF">
        <w:rPr>
          <w:rFonts w:ascii="TH SarabunPSK" w:eastAsia="Sarabun" w:hAnsi="TH SarabunPSK" w:cs="TH SarabunPSK"/>
          <w:b/>
          <w:bCs/>
          <w:sz w:val="28"/>
          <w:szCs w:val="28"/>
          <w:u w:val="single"/>
          <w:cs/>
        </w:rPr>
        <w:t>วัตถุประสงค์เชิงกลยุทธ</w:t>
      </w:r>
      <w:r w:rsidR="005D32C0" w:rsidRPr="005C24FF">
        <w:rPr>
          <w:rFonts w:ascii="TH SarabunPSK" w:eastAsia="Sarabun" w:hAnsi="TH SarabunPSK" w:cs="TH SarabunPSK"/>
          <w:b/>
          <w:bCs/>
          <w:sz w:val="28"/>
          <w:szCs w:val="28"/>
          <w:cs/>
        </w:rPr>
        <w:t>์ (</w:t>
      </w:r>
      <w:r w:rsidR="005D32C0" w:rsidRPr="005C24FF">
        <w:rPr>
          <w:rFonts w:ascii="TH SarabunPSK" w:eastAsia="Sarabun" w:hAnsi="TH SarabunPSK" w:cs="TH SarabunPSK"/>
          <w:b/>
          <w:sz w:val="28"/>
          <w:szCs w:val="28"/>
        </w:rPr>
        <w:t>Objectives</w:t>
      </w:r>
      <w:r w:rsidR="005D32C0" w:rsidRPr="005C24FF">
        <w:rPr>
          <w:rFonts w:ascii="TH SarabunPSK" w:eastAsia="Sarabun" w:hAnsi="TH SarabunPSK" w:cs="TH SarabunPSK"/>
          <w:b/>
          <w:bCs/>
          <w:sz w:val="28"/>
          <w:szCs w:val="28"/>
          <w:cs/>
        </w:rPr>
        <w:t>)</w:t>
      </w:r>
      <w:r w:rsidR="005D32C0" w:rsidRPr="005C24FF">
        <w:rPr>
          <w:rFonts w:ascii="TH SarabunPSK" w:eastAsia="Sarabun" w:hAnsi="TH SarabunPSK" w:cs="TH SarabunPSK"/>
          <w:i/>
          <w:iCs/>
          <w:color w:val="FF0000"/>
          <w:sz w:val="28"/>
          <w:szCs w:val="28"/>
          <w:cs/>
        </w:rPr>
        <w:t xml:space="preserve"> </w:t>
      </w:r>
      <w:r w:rsidR="005D32C0" w:rsidRPr="005C24FF">
        <w:rPr>
          <w:rFonts w:ascii="TH SarabunPSK" w:eastAsia="Sarabun" w:hAnsi="TH SarabunPSK" w:cs="TH SarabunPSK"/>
          <w:b/>
          <w:bCs/>
          <w:sz w:val="28"/>
          <w:szCs w:val="28"/>
          <w:cs/>
        </w:rPr>
        <w:t>ด้วยวิธี</w:t>
      </w:r>
      <w:r w:rsidR="005D32C0" w:rsidRPr="005C24FF">
        <w:rPr>
          <w:rFonts w:ascii="TH SarabunPSK" w:eastAsia="Sarabun" w:hAnsi="TH SarabunPSK" w:cs="TH SarabunPSK"/>
          <w:i/>
          <w:iCs/>
          <w:sz w:val="28"/>
          <w:szCs w:val="28"/>
          <w:cs/>
        </w:rPr>
        <w:t xml:space="preserve"> </w:t>
      </w:r>
      <w:r w:rsidR="005D32C0" w:rsidRPr="005C24FF">
        <w:rPr>
          <w:rFonts w:ascii="TH SarabunPSK" w:eastAsia="Sarabun" w:hAnsi="TH SarabunPSK" w:cs="TH SarabunPSK"/>
          <w:b/>
          <w:sz w:val="28"/>
          <w:szCs w:val="28"/>
          <w:highlight w:val="white"/>
        </w:rPr>
        <w:t xml:space="preserve">Project Based </w:t>
      </w:r>
    </w:p>
    <w:p w14:paraId="77B0F3D6" w14:textId="77777777" w:rsidR="00966925" w:rsidRPr="005C24FF" w:rsidRDefault="005D32C0" w:rsidP="003F6C75">
      <w:pPr>
        <w:shd w:val="clear" w:color="auto" w:fill="FFFF00"/>
        <w:spacing w:after="0" w:line="240" w:lineRule="auto"/>
        <w:rPr>
          <w:rFonts w:ascii="TH SarabunPSK" w:eastAsia="Sarabun" w:hAnsi="TH SarabunPSK" w:cs="TH SarabunPSK"/>
          <w:b/>
          <w:sz w:val="28"/>
          <w:szCs w:val="28"/>
        </w:rPr>
      </w:pPr>
      <w:r w:rsidRPr="005C24FF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วิสัยทัศน์ : ศูนย์กลางการแพทย์และสาธารณสุขที่เป็นเลิศระดับนานาชาติ </w:t>
      </w:r>
    </w:p>
    <w:p w14:paraId="5A8761C9" w14:textId="20AF4D85" w:rsidR="00A23F6B" w:rsidRPr="00C50B0D" w:rsidRDefault="005D32C0" w:rsidP="00C50B0D">
      <w:pPr>
        <w:spacing w:after="0" w:line="240" w:lineRule="auto"/>
        <w:rPr>
          <w:rFonts w:ascii="TH SarabunPSK" w:eastAsia="Sarabun" w:hAnsi="TH SarabunPSK" w:cs="TH SarabunPSK"/>
          <w:strike/>
          <w:sz w:val="28"/>
          <w:szCs w:val="28"/>
        </w:rPr>
      </w:pPr>
      <w:r w:rsidRPr="005C24FF">
        <w:rPr>
          <w:rFonts w:ascii="TH SarabunPSK" w:eastAsia="Sarabun" w:hAnsi="TH SarabunPSK" w:cs="TH SarabunPSK"/>
          <w:b/>
          <w:bCs/>
          <w:sz w:val="28"/>
          <w:szCs w:val="28"/>
          <w:cs/>
        </w:rPr>
        <w:t>พันธกิจที่</w:t>
      </w:r>
      <w:r w:rsidR="005C24FF" w:rsidRPr="005C24FF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  </w:t>
      </w:r>
      <w:r w:rsidR="00C50B0D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: </w:t>
      </w:r>
      <w:r w:rsidR="00A23F6B" w:rsidRPr="005C24FF">
        <w:rPr>
          <w:rFonts w:ascii="TH SarabunPSK" w:eastAsia="Times New Roman" w:hAnsi="TH SarabunPSK" w:cs="TH SarabunPSK"/>
          <w:b/>
          <w:bCs/>
          <w:color w:val="000000"/>
          <w:sz w:val="28"/>
          <w:szCs w:val="28"/>
        </w:rPr>
        <w:t>M2</w:t>
      </w:r>
      <w:r w:rsidR="005C24FF" w:rsidRPr="005C24FF">
        <w:rPr>
          <w:rFonts w:ascii="TH SarabunPSK" w:eastAsia="Times New Roman" w:hAnsi="TH SarabunPSK" w:cs="TH SarabunPSK"/>
          <w:color w:val="000000"/>
          <w:sz w:val="28"/>
          <w:szCs w:val="28"/>
          <w:cs/>
        </w:rPr>
        <w:t xml:space="preserve"> </w:t>
      </w:r>
      <w:r w:rsidR="00A23F6B" w:rsidRPr="005C24FF">
        <w:rPr>
          <w:rFonts w:ascii="TH SarabunPSK" w:eastAsia="Times New Roman" w:hAnsi="TH SarabunPSK" w:cs="TH SarabunPSK"/>
          <w:color w:val="000000"/>
          <w:sz w:val="28"/>
          <w:szCs w:val="28"/>
          <w:cs/>
        </w:rPr>
        <w:t>ให้บริการทางการแพทย์ตั้งแต่ระดับปฐมภูมิถึงระดับตติยภูมิขั้นสูง ที่มีคุณภาพสูง</w:t>
      </w:r>
      <w:r w:rsidR="00A23F6B" w:rsidRPr="005C24FF">
        <w:rPr>
          <w:rFonts w:ascii="TH SarabunPSK" w:eastAsia="Times New Roman" w:hAnsi="TH SarabunPSK" w:cs="TH SarabunPSK"/>
          <w:color w:val="FF0000"/>
          <w:sz w:val="28"/>
          <w:szCs w:val="28"/>
          <w:cs/>
        </w:rPr>
        <w:t xml:space="preserve"> </w:t>
      </w:r>
    </w:p>
    <w:p w14:paraId="00AB35A7" w14:textId="1C052F2B" w:rsidR="00FE401A" w:rsidRDefault="005D32C0">
      <w:pPr>
        <w:spacing w:after="0" w:line="240" w:lineRule="auto"/>
        <w:rPr>
          <w:rFonts w:ascii="TH SarabunPSK" w:eastAsia="Sarabun" w:hAnsi="TH SarabunPSK" w:cs="TH SarabunPSK" w:hint="cs"/>
          <w:b/>
          <w:bCs/>
          <w:sz w:val="28"/>
          <w:szCs w:val="28"/>
        </w:rPr>
      </w:pPr>
      <w:r w:rsidRPr="005C24FF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ยุทธศาสตร์ </w:t>
      </w:r>
      <w:r w:rsidR="009E60C3" w:rsidRPr="005C24FF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  </w:t>
      </w:r>
      <w:r w:rsidR="00FE401A" w:rsidRPr="00110AFF">
        <w:rPr>
          <w:rFonts w:ascii="Segoe UI Symbol" w:eastAsia="Wingdings 2" w:hAnsi="Segoe UI Symbol" w:cs="Segoe UI Symbol"/>
          <w:b/>
          <w:sz w:val="28"/>
          <w:szCs w:val="28"/>
        </w:rPr>
        <w:sym w:font="Wingdings 2" w:char="F052"/>
      </w:r>
      <w:r w:rsidRPr="005C24FF">
        <w:rPr>
          <w:rFonts w:ascii="TH SarabunPSK" w:eastAsia="Sarabun" w:hAnsi="TH SarabunPSK" w:cs="TH SarabunPSK"/>
          <w:b/>
          <w:sz w:val="28"/>
          <w:szCs w:val="28"/>
        </w:rPr>
        <w:t xml:space="preserve">SO1 </w:t>
      </w:r>
      <w:r w:rsidR="009E60C3" w:rsidRPr="005C24FF">
        <w:rPr>
          <w:rFonts w:ascii="TH SarabunPSK" w:eastAsia="Wingdings 2" w:hAnsi="TH SarabunPSK" w:cs="TH SarabunPSK"/>
          <w:b/>
          <w:bCs/>
          <w:sz w:val="28"/>
          <w:szCs w:val="28"/>
          <w:cs/>
        </w:rPr>
        <w:t xml:space="preserve"> </w:t>
      </w:r>
      <w:r w:rsidRPr="005C24FF">
        <w:rPr>
          <w:rFonts w:ascii="TH SarabunPSK" w:eastAsia="Wingdings 2" w:hAnsi="TH SarabunPSK" w:cs="TH SarabunPSK"/>
          <w:b/>
          <w:bCs/>
          <w:sz w:val="28"/>
          <w:szCs w:val="28"/>
          <w:cs/>
        </w:rPr>
        <w:t xml:space="preserve"> </w:t>
      </w:r>
      <w:r w:rsidR="009E60C3" w:rsidRPr="005C24FF">
        <w:rPr>
          <w:rFonts w:ascii="TH SarabunPSK" w:eastAsia="Wingdings 2" w:hAnsi="TH SarabunPSK" w:cs="TH SarabunPSK"/>
          <w:b/>
          <w:bCs/>
          <w:sz w:val="28"/>
          <w:szCs w:val="28"/>
          <w:cs/>
        </w:rPr>
        <w:t xml:space="preserve"> </w:t>
      </w:r>
      <w:bookmarkStart w:id="1" w:name="_GoBack"/>
      <w:bookmarkEnd w:id="1"/>
    </w:p>
    <w:p w14:paraId="16BF3E67" w14:textId="489C8D31" w:rsidR="00966925" w:rsidRPr="005C24FF" w:rsidRDefault="009E60C3">
      <w:pPr>
        <w:spacing w:after="0" w:line="240" w:lineRule="auto"/>
        <w:rPr>
          <w:rFonts w:ascii="TH SarabunPSK" w:eastAsia="Sarabun" w:hAnsi="TH SarabunPSK" w:cs="TH SarabunPSK"/>
          <w:b/>
          <w:sz w:val="28"/>
          <w:szCs w:val="28"/>
        </w:rPr>
      </w:pPr>
      <w:r w:rsidRPr="005C24FF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 </w:t>
      </w:r>
      <w:r w:rsidR="005D32C0" w:rsidRPr="005C24FF">
        <w:rPr>
          <w:rFonts w:ascii="TH SarabunPSK" w:eastAsia="Sarabun" w:hAnsi="TH SarabunPSK" w:cs="TH SarabunPSK"/>
          <w:b/>
          <w:sz w:val="28"/>
          <w:szCs w:val="28"/>
        </w:rPr>
        <w:t>Roadmap</w:t>
      </w:r>
      <w:r w:rsidR="005D32C0" w:rsidRPr="005C24FF">
        <w:rPr>
          <w:rFonts w:ascii="TH SarabunPSK" w:eastAsia="Sarabun" w:hAnsi="TH SarabunPSK" w:cs="TH SarabunPSK"/>
          <w:b/>
          <w:bCs/>
          <w:sz w:val="28"/>
          <w:szCs w:val="28"/>
          <w:cs/>
        </w:rPr>
        <w:t>....</w:t>
      </w:r>
      <w:r w:rsidR="005D32C0" w:rsidRPr="005C24FF">
        <w:rPr>
          <w:rFonts w:ascii="TH SarabunPSK" w:eastAsia="Sarabun" w:hAnsi="TH SarabunPSK" w:cs="TH SarabunPSK"/>
          <w:b/>
          <w:bCs/>
          <w:color w:val="FF0000"/>
          <w:sz w:val="28"/>
          <w:szCs w:val="28"/>
          <w:cs/>
        </w:rPr>
        <w:t xml:space="preserve"> </w:t>
      </w:r>
      <w:r w:rsidR="005D32C0" w:rsidRPr="00596CD7">
        <w:rPr>
          <w:rFonts w:ascii="TH SarabunPSK" w:eastAsia="Sarabun" w:hAnsi="TH SarabunPSK" w:cs="TH SarabunPSK"/>
          <w:b/>
          <w:color w:val="000000" w:themeColor="text1"/>
          <w:sz w:val="28"/>
          <w:szCs w:val="28"/>
          <w:highlight w:val="yellow"/>
        </w:rPr>
        <w:t>R</w:t>
      </w:r>
      <w:r w:rsidR="006357EE" w:rsidRPr="00596CD7">
        <w:rPr>
          <w:rFonts w:ascii="TH SarabunPSK" w:eastAsia="Sarabun" w:hAnsi="TH SarabunPSK" w:cs="TH SarabunPSK"/>
          <w:b/>
          <w:color w:val="000000" w:themeColor="text1"/>
          <w:sz w:val="28"/>
          <w:szCs w:val="28"/>
          <w:highlight w:val="yellow"/>
        </w:rPr>
        <w:t>2</w:t>
      </w:r>
      <w:r w:rsidR="006357EE" w:rsidRPr="00596CD7">
        <w:rPr>
          <w:rFonts w:ascii="TH SarabunPSK" w:eastAsia="Sarabun" w:hAnsi="TH SarabunPSK" w:cs="TH SarabunPSK"/>
          <w:b/>
          <w:bCs/>
          <w:color w:val="000000" w:themeColor="text1"/>
          <w:sz w:val="28"/>
          <w:szCs w:val="28"/>
          <w:highlight w:val="yellow"/>
          <w:cs/>
        </w:rPr>
        <w:t>.</w:t>
      </w:r>
      <w:r w:rsidR="006357EE" w:rsidRPr="00596CD7">
        <w:rPr>
          <w:rFonts w:ascii="TH SarabunPSK" w:eastAsia="Sarabun" w:hAnsi="TH SarabunPSK" w:cs="TH SarabunPSK"/>
          <w:b/>
          <w:color w:val="000000" w:themeColor="text1"/>
          <w:sz w:val="28"/>
          <w:szCs w:val="28"/>
          <w:highlight w:val="yellow"/>
        </w:rPr>
        <w:t>4</w:t>
      </w:r>
      <w:r w:rsidR="006357EE" w:rsidRPr="00596CD7">
        <w:rPr>
          <w:rFonts w:ascii="TH SarabunPSK" w:eastAsia="Sarabun" w:hAnsi="TH SarabunPSK" w:cs="TH SarabunPSK"/>
          <w:b/>
          <w:bCs/>
          <w:color w:val="000000" w:themeColor="text1"/>
          <w:sz w:val="28"/>
          <w:szCs w:val="28"/>
          <w:highlight w:val="yellow"/>
        </w:rPr>
        <w:t>_</w:t>
      </w:r>
      <w:r w:rsidR="006357EE" w:rsidRPr="00596CD7">
        <w:rPr>
          <w:rFonts w:ascii="TH SarabunPSK" w:eastAsia="Sarabun" w:hAnsi="TH SarabunPSK" w:cs="TH SarabunPSK"/>
          <w:b/>
          <w:color w:val="000000" w:themeColor="text1"/>
          <w:sz w:val="28"/>
          <w:szCs w:val="28"/>
          <w:highlight w:val="yellow"/>
        </w:rPr>
        <w:t xml:space="preserve">Excellent Center </w:t>
      </w:r>
      <w:r w:rsidR="00FC5908" w:rsidRPr="00596CD7">
        <w:rPr>
          <w:rFonts w:ascii="TH SarabunPSK" w:eastAsia="Sarabun" w:hAnsi="TH SarabunPSK" w:cs="TH SarabunPSK"/>
          <w:b/>
          <w:color w:val="000000" w:themeColor="text1"/>
          <w:sz w:val="28"/>
          <w:szCs w:val="28"/>
          <w:highlight w:val="yellow"/>
        </w:rPr>
        <w:t>Cardiac</w:t>
      </w:r>
    </w:p>
    <w:tbl>
      <w:tblPr>
        <w:tblStyle w:val="af1"/>
        <w:tblW w:w="1589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2"/>
        <w:gridCol w:w="1274"/>
        <w:gridCol w:w="1382"/>
        <w:gridCol w:w="1170"/>
        <w:gridCol w:w="1277"/>
        <w:gridCol w:w="2133"/>
        <w:gridCol w:w="1134"/>
        <w:gridCol w:w="1133"/>
        <w:gridCol w:w="1277"/>
        <w:gridCol w:w="1134"/>
        <w:gridCol w:w="1406"/>
        <w:gridCol w:w="19"/>
      </w:tblGrid>
      <w:tr w:rsidR="00966925" w:rsidRPr="005C24FF" w14:paraId="0D05ECC1" w14:textId="77777777" w:rsidTr="00FE401A">
        <w:tc>
          <w:tcPr>
            <w:tcW w:w="2552" w:type="dxa"/>
            <w:vMerge w:val="restart"/>
            <w:vAlign w:val="center"/>
          </w:tcPr>
          <w:p w14:paraId="41C9BBDA" w14:textId="77777777" w:rsidR="00966925" w:rsidRPr="005C24FF" w:rsidRDefault="005D32C0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bookmarkStart w:id="2" w:name="_heading=h.30j0zll" w:colFirst="0" w:colLast="0"/>
            <w:bookmarkEnd w:id="2"/>
            <w:r w:rsidRPr="005C24FF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14:paraId="73386A24" w14:textId="77777777" w:rsidR="00966925" w:rsidRPr="005C24FF" w:rsidRDefault="005D32C0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5C24FF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เชิงยุทธศาสตร์</w:t>
            </w:r>
          </w:p>
          <w:p w14:paraId="564CE003" w14:textId="77777777" w:rsidR="00966925" w:rsidRPr="005C24FF" w:rsidRDefault="00826FFF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</w:pPr>
            <w:r w:rsidRPr="005C24FF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(</w:t>
            </w:r>
            <w:r w:rsidRPr="005C24FF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Objectives</w:t>
            </w:r>
            <w:r w:rsidRPr="005C24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)</w:t>
            </w:r>
          </w:p>
        </w:tc>
        <w:tc>
          <w:tcPr>
            <w:tcW w:w="13339" w:type="dxa"/>
            <w:gridSpan w:val="11"/>
          </w:tcPr>
          <w:p w14:paraId="5E3AB385" w14:textId="1F7C9871" w:rsidR="00F52D84" w:rsidRPr="005C24FF" w:rsidRDefault="005D32C0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5C24FF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เป้าประสงค์เชิงยุทธศาสตร์ (</w:t>
            </w:r>
            <w:r w:rsidRPr="005C24FF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Purposes</w:t>
            </w:r>
            <w:r w:rsidRPr="005C24FF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) :  </w:t>
            </w:r>
            <w:r w:rsidR="000F2C4D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  <w:r w:rsidRPr="005C24F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   </w:t>
            </w:r>
          </w:p>
        </w:tc>
      </w:tr>
      <w:tr w:rsidR="00966925" w:rsidRPr="005C24FF" w14:paraId="55D94779" w14:textId="77777777" w:rsidTr="00FE401A">
        <w:tc>
          <w:tcPr>
            <w:tcW w:w="2552" w:type="dxa"/>
            <w:vMerge/>
            <w:vAlign w:val="center"/>
          </w:tcPr>
          <w:p w14:paraId="3758701F" w14:textId="77777777" w:rsidR="00966925" w:rsidRPr="005C24FF" w:rsidRDefault="009669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3339" w:type="dxa"/>
            <w:gridSpan w:val="11"/>
          </w:tcPr>
          <w:p w14:paraId="56D21E17" w14:textId="77777777" w:rsidR="00966925" w:rsidRPr="005C24FF" w:rsidRDefault="005D32C0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5C24FF">
              <w:rPr>
                <w:rFonts w:ascii="TH SarabunPSK" w:eastAsia="Sarabun" w:hAnsi="TH SarabunPSK" w:cs="TH SarabunPSK"/>
                <w:b/>
                <w:i/>
                <w:color w:val="000000"/>
                <w:sz w:val="28"/>
                <w:szCs w:val="28"/>
                <w:highlight w:val="white"/>
              </w:rPr>
              <w:t>Project Based</w:t>
            </w:r>
          </w:p>
        </w:tc>
      </w:tr>
      <w:tr w:rsidR="00966925" w:rsidRPr="005C24FF" w14:paraId="0DED78B6" w14:textId="77777777" w:rsidTr="00FE401A">
        <w:trPr>
          <w:gridAfter w:val="1"/>
          <w:wAfter w:w="19" w:type="dxa"/>
          <w:trHeight w:val="394"/>
        </w:trPr>
        <w:tc>
          <w:tcPr>
            <w:tcW w:w="2552" w:type="dxa"/>
            <w:vMerge/>
            <w:vAlign w:val="center"/>
          </w:tcPr>
          <w:p w14:paraId="0B97D51C" w14:textId="77777777" w:rsidR="00966925" w:rsidRPr="005C24FF" w:rsidRDefault="009669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 w14:paraId="5AD75914" w14:textId="77777777" w:rsidR="00966925" w:rsidRPr="005C24FF" w:rsidRDefault="005D32C0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5C24FF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2566</w:t>
            </w:r>
          </w:p>
        </w:tc>
        <w:tc>
          <w:tcPr>
            <w:tcW w:w="1382" w:type="dxa"/>
            <w:vAlign w:val="center"/>
          </w:tcPr>
          <w:p w14:paraId="1281402A" w14:textId="77777777" w:rsidR="00966925" w:rsidRPr="005C24FF" w:rsidRDefault="005D32C0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5C24FF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center"/>
          </w:tcPr>
          <w:p w14:paraId="03875451" w14:textId="77777777" w:rsidR="00966925" w:rsidRPr="005C24FF" w:rsidRDefault="005D32C0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5C24FF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2568</w:t>
            </w:r>
          </w:p>
        </w:tc>
        <w:tc>
          <w:tcPr>
            <w:tcW w:w="1277" w:type="dxa"/>
            <w:vAlign w:val="center"/>
          </w:tcPr>
          <w:p w14:paraId="79BA5EB8" w14:textId="77777777" w:rsidR="00966925" w:rsidRPr="005C24FF" w:rsidRDefault="005D32C0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5C24FF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2569</w:t>
            </w:r>
          </w:p>
        </w:tc>
        <w:tc>
          <w:tcPr>
            <w:tcW w:w="2133" w:type="dxa"/>
            <w:vAlign w:val="center"/>
          </w:tcPr>
          <w:p w14:paraId="7DD0BAFE" w14:textId="77777777" w:rsidR="00966925" w:rsidRPr="005C24FF" w:rsidRDefault="005D32C0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5C24FF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2570</w:t>
            </w:r>
          </w:p>
        </w:tc>
        <w:tc>
          <w:tcPr>
            <w:tcW w:w="1134" w:type="dxa"/>
            <w:vAlign w:val="center"/>
          </w:tcPr>
          <w:p w14:paraId="4BA28FBE" w14:textId="77777777" w:rsidR="00966925" w:rsidRPr="005C24FF" w:rsidRDefault="005D32C0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5C24FF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2571</w:t>
            </w:r>
          </w:p>
        </w:tc>
        <w:tc>
          <w:tcPr>
            <w:tcW w:w="1133" w:type="dxa"/>
            <w:vAlign w:val="center"/>
          </w:tcPr>
          <w:p w14:paraId="36715466" w14:textId="77777777" w:rsidR="00966925" w:rsidRPr="005C24FF" w:rsidRDefault="005D32C0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5C24FF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2572</w:t>
            </w:r>
          </w:p>
        </w:tc>
        <w:tc>
          <w:tcPr>
            <w:tcW w:w="1277" w:type="dxa"/>
            <w:vAlign w:val="center"/>
          </w:tcPr>
          <w:p w14:paraId="34BFA7DE" w14:textId="77777777" w:rsidR="00966925" w:rsidRPr="005C24FF" w:rsidRDefault="005D32C0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5C24FF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2573</w:t>
            </w:r>
          </w:p>
        </w:tc>
        <w:tc>
          <w:tcPr>
            <w:tcW w:w="1134" w:type="dxa"/>
            <w:vAlign w:val="center"/>
          </w:tcPr>
          <w:p w14:paraId="3797CF2F" w14:textId="77777777" w:rsidR="00966925" w:rsidRPr="005C24FF" w:rsidRDefault="005D32C0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5C24FF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2574</w:t>
            </w:r>
          </w:p>
        </w:tc>
        <w:tc>
          <w:tcPr>
            <w:tcW w:w="1406" w:type="dxa"/>
            <w:vAlign w:val="center"/>
          </w:tcPr>
          <w:p w14:paraId="55F40841" w14:textId="77777777" w:rsidR="00966925" w:rsidRPr="005C24FF" w:rsidRDefault="005D32C0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5C24FF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2575</w:t>
            </w:r>
          </w:p>
        </w:tc>
      </w:tr>
      <w:tr w:rsidR="00BC4DAF" w:rsidRPr="00BC4DAF" w14:paraId="456D0BA1" w14:textId="77777777" w:rsidTr="00FE401A">
        <w:trPr>
          <w:gridAfter w:val="1"/>
          <w:wAfter w:w="19" w:type="dxa"/>
          <w:trHeight w:val="1132"/>
        </w:trPr>
        <w:tc>
          <w:tcPr>
            <w:tcW w:w="2552" w:type="dxa"/>
          </w:tcPr>
          <w:p w14:paraId="6A3CA273" w14:textId="77777777" w:rsidR="00BC4DAF" w:rsidRPr="00BC4DAF" w:rsidRDefault="00BC4DAF" w:rsidP="00826FFF">
            <w:pP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.</w:t>
            </w:r>
            <w:r w:rsidRPr="00BC4DA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เพิ่มการเข้าถึงบริการทางการแพทย์</w:t>
            </w:r>
          </w:p>
          <w:p w14:paraId="333108CB" w14:textId="66D86F47" w:rsidR="00BC4DAF" w:rsidRPr="00BC4DAF" w:rsidRDefault="00BC4DAF" w:rsidP="00826FFF">
            <w:pP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-</w:t>
            </w:r>
            <w:r w:rsidRPr="00BC4DA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ปฐมภูมิ  </w:t>
            </w:r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pre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hos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p</w:t>
            </w:r>
            <w:proofErr w:type="spellEnd"/>
          </w:p>
          <w:p w14:paraId="7B2B269D" w14:textId="1831E3D1" w:rsidR="00BC4DAF" w:rsidRPr="00BC4DAF" w:rsidRDefault="00BC4DAF" w:rsidP="00826FFF">
            <w:pP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-ทุติยภูมิ</w:t>
            </w:r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  in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hos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p</w:t>
            </w:r>
            <w:proofErr w:type="spellEnd"/>
          </w:p>
          <w:p w14:paraId="41755131" w14:textId="4C5F6711" w:rsidR="008318CE" w:rsidRPr="00FE401A" w:rsidRDefault="00BC4DAF" w:rsidP="00826FFF">
            <w:pP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-ตติยภูมิ  </w:t>
            </w:r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in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hosp</w:t>
            </w:r>
            <w:proofErr w:type="spellEnd"/>
          </w:p>
        </w:tc>
        <w:tc>
          <w:tcPr>
            <w:tcW w:w="2656" w:type="dxa"/>
            <w:gridSpan w:val="2"/>
          </w:tcPr>
          <w:p w14:paraId="0C04805E" w14:textId="7B1CDB9E" w:rsidR="00BC4DAF" w:rsidRPr="00BC4DAF" w:rsidRDefault="00F52D84" w:rsidP="00A02B49">
            <w:pPr>
              <w:spacing w:line="276" w:lineRule="auto"/>
              <w:jc w:val="center"/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>กำ</w:t>
            </w:r>
            <w:r w:rsidR="00BC4DAF" w:rsidRPr="00BC4DA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>หนดนโยบาย</w:t>
            </w:r>
            <w:r w:rsidR="00BC4DA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>การเข้าถึงบริการ</w:t>
            </w:r>
            <w:r w:rsidR="00BC4DAF" w:rsidRPr="00BC4DA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>โรควิกฤตฉุกเฉิน จ.ขอนแก่น</w:t>
            </w:r>
          </w:p>
          <w:p w14:paraId="4CB89DE4" w14:textId="43BDE705" w:rsidR="00BC4DAF" w:rsidRPr="00BC4DAF" w:rsidRDefault="00BC4DAF" w:rsidP="00A02B49">
            <w:pPr>
              <w:spacing w:line="276" w:lineRule="auto"/>
              <w:jc w:val="center"/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47" w:type="dxa"/>
            <w:gridSpan w:val="2"/>
          </w:tcPr>
          <w:p w14:paraId="21840CBC" w14:textId="73801517" w:rsidR="00BC4DAF" w:rsidRPr="00BC4DAF" w:rsidRDefault="00BC4DAF" w:rsidP="00051BC6">
            <w:pPr>
              <w:spacing w:line="276" w:lineRule="auto"/>
              <w:jc w:val="center"/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  <w:cs/>
              </w:rPr>
              <w:t>ผ</w:t>
            </w:r>
            <w:r w:rsidRPr="00BC4DA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 xml:space="preserve">ลักดันนโยบายสาธารณการเข้าถึงบริการโรควิกฤตฉุกเฉิน เขตสุขภาพที่ </w:t>
            </w:r>
            <w:r w:rsidRPr="00BC4DAF"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133" w:type="dxa"/>
          </w:tcPr>
          <w:p w14:paraId="61E952C6" w14:textId="77777777" w:rsidR="00BC4DAF" w:rsidRPr="00BC4DAF" w:rsidRDefault="00BC4DAF" w:rsidP="00990D58">
            <w:pPr>
              <w:spacing w:line="276" w:lineRule="auto"/>
              <w:jc w:val="center"/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  <w:cs/>
              </w:rPr>
            </w:pPr>
            <w:r w:rsidRPr="00BC4DA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>สถาบันหัวใจระดับประเทศ</w:t>
            </w:r>
          </w:p>
        </w:tc>
        <w:tc>
          <w:tcPr>
            <w:tcW w:w="2267" w:type="dxa"/>
            <w:gridSpan w:val="2"/>
          </w:tcPr>
          <w:p w14:paraId="48B7C21D" w14:textId="77777777" w:rsidR="00BC4DAF" w:rsidRPr="00BC4DAF" w:rsidRDefault="00BC4DAF" w:rsidP="00C36A4C">
            <w:pPr>
              <w:ind w:left="-90"/>
              <w:jc w:val="center"/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>ศูนย์วิจัยและพัฒนาการรักษาระดับประเทศ</w:t>
            </w:r>
          </w:p>
          <w:p w14:paraId="4F1964E6" w14:textId="03B586C1" w:rsidR="00BC4DAF" w:rsidRPr="00BC4DAF" w:rsidRDefault="00BC4DAF" w:rsidP="00C36A4C">
            <w:pPr>
              <w:ind w:left="-90"/>
              <w:jc w:val="center"/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14:paraId="1C40A5C5" w14:textId="721EBFC1" w:rsidR="008C376C" w:rsidRPr="00FE401A" w:rsidRDefault="00BC4DAF" w:rsidP="00FE401A">
            <w:pPr>
              <w:jc w:val="center"/>
              <w:rPr>
                <w:rFonts w:ascii="TH SarabunPSK" w:eastAsia="Sarabun" w:hAnsi="TH SarabunPSK" w:cs="TH SarabunPSK"/>
                <w:b/>
                <w:color w:val="FF0000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>เครือข่ายความร่วมมือระดับ</w:t>
            </w:r>
            <w:r w:rsidRPr="008C376C">
              <w:rPr>
                <w:rFonts w:ascii="TH SarabunPSK" w:eastAsia="Sarabun" w:hAnsi="TH SarabunPSK" w:cs="TH SarabunPSK" w:hint="cs"/>
                <w:b/>
                <w:color w:val="FF0000"/>
                <w:sz w:val="28"/>
                <w:szCs w:val="28"/>
                <w:cs/>
              </w:rPr>
              <w:t>นานาชาติ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E4CD221" w14:textId="77777777" w:rsidR="00BC4DAF" w:rsidRPr="00BC4DAF" w:rsidRDefault="00BC4DAF" w:rsidP="00C36A4C">
            <w:pPr>
              <w:jc w:val="center"/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  <w:vMerge w:val="restart"/>
          </w:tcPr>
          <w:p w14:paraId="772444B7" w14:textId="4C3EBFB1" w:rsidR="00BC4DAF" w:rsidRPr="00BC4DAF" w:rsidRDefault="00BC4DAF" w:rsidP="00990D58">
            <w:pPr>
              <w:jc w:val="center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BC4DA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สถาบันหัวใจระดับ นานาชาติ</w:t>
            </w:r>
          </w:p>
        </w:tc>
      </w:tr>
      <w:tr w:rsidR="00BC4DAF" w:rsidRPr="00BC4DAF" w14:paraId="4F8DED8B" w14:textId="77777777" w:rsidTr="00FE401A">
        <w:trPr>
          <w:gridAfter w:val="1"/>
          <w:wAfter w:w="19" w:type="dxa"/>
          <w:trHeight w:val="2201"/>
        </w:trPr>
        <w:tc>
          <w:tcPr>
            <w:tcW w:w="2552" w:type="dxa"/>
          </w:tcPr>
          <w:p w14:paraId="4392827F" w14:textId="62F37BC1" w:rsidR="00BC4DAF" w:rsidRDefault="00BC4DAF" w:rsidP="00826FFF">
            <w:pP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2</w:t>
            </w:r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BC4DA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ลดอัตราตาย</w:t>
            </w:r>
          </w:p>
          <w:p w14:paraId="5A9B8465" w14:textId="4FC98D28" w:rsidR="006410A7" w:rsidRPr="00F52D84" w:rsidRDefault="006410A7" w:rsidP="00F52D84">
            <w:pPr>
              <w:rPr>
                <w:rFonts w:ascii="TH SarabunPSK" w:eastAsia="Sarabun" w:hAnsi="TH SarabunPSK" w:cs="TH SarabunPSK"/>
                <w:color w:val="FF0000"/>
                <w:sz w:val="28"/>
                <w:szCs w:val="28"/>
              </w:rPr>
            </w:pPr>
          </w:p>
          <w:p w14:paraId="5DEBC072" w14:textId="77777777" w:rsidR="00F52D84" w:rsidRDefault="00F52D84" w:rsidP="00826FFF">
            <w:pP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</w:p>
          <w:p w14:paraId="0363EFBE" w14:textId="706DE90D" w:rsidR="00F52D84" w:rsidRPr="00BC4DAF" w:rsidRDefault="00F52D84" w:rsidP="00826FFF">
            <w:pP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56" w:type="dxa"/>
            <w:gridSpan w:val="2"/>
          </w:tcPr>
          <w:p w14:paraId="2BF0EDBE" w14:textId="77777777" w:rsidR="00BC4DAF" w:rsidRPr="00BC4DAF" w:rsidRDefault="00BC4DAF" w:rsidP="003A3243">
            <w:pPr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  <w:r w:rsidRPr="00BC4DAF"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  <w:t xml:space="preserve">Direct STEMI Fast Track </w:t>
            </w:r>
          </w:p>
          <w:p w14:paraId="015CCBFF" w14:textId="77777777" w:rsidR="00BC4DAF" w:rsidRPr="00BC4DAF" w:rsidRDefault="00BC4DAF" w:rsidP="003A3243">
            <w:pPr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BC4DAF"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  <w:t xml:space="preserve">NSTEMI Fast Track </w:t>
            </w:r>
          </w:p>
          <w:p w14:paraId="54DD61D2" w14:textId="600AA870" w:rsidR="00BC4DAF" w:rsidRPr="00BC4DAF" w:rsidRDefault="00BC4DAF" w:rsidP="003A3243">
            <w:pPr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  <w:r w:rsidRPr="00BC4DAF"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  <w:t xml:space="preserve">Open Heart </w:t>
            </w:r>
            <w:r w:rsidRPr="00BC4DA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 xml:space="preserve">ในเด็กน้ำหนัก </w:t>
            </w:r>
            <w:r w:rsidRPr="00BC4DAF"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  <w:t>&lt;4 kg</w:t>
            </w:r>
            <w:r w:rsidRPr="00BC4DAF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.</w:t>
            </w:r>
          </w:p>
          <w:p w14:paraId="0257F90C" w14:textId="7A371017" w:rsidR="00BC4DAF" w:rsidRPr="00BC4DAF" w:rsidRDefault="00BC4DAF" w:rsidP="001E7AAE">
            <w:pPr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BC4DAF"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  <w:t>TNK 100</w:t>
            </w:r>
            <w:r w:rsidRPr="00BC4DAF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%</w:t>
            </w:r>
            <w:r w:rsidRPr="00BC4DA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 xml:space="preserve"> ใน จ.ขอนแก่น</w:t>
            </w:r>
          </w:p>
        </w:tc>
        <w:tc>
          <w:tcPr>
            <w:tcW w:w="2447" w:type="dxa"/>
            <w:gridSpan w:val="2"/>
          </w:tcPr>
          <w:p w14:paraId="6FE0C1DF" w14:textId="31FE7BFC" w:rsidR="00BC4DAF" w:rsidRPr="00BC4DAF" w:rsidRDefault="00BC4DAF" w:rsidP="00051BC6">
            <w:pPr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  <w:r w:rsidRPr="00BC4DAF"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  <w:t>TNK 100</w:t>
            </w:r>
            <w:r w:rsidRPr="00BC4DAF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 xml:space="preserve">% </w:t>
            </w:r>
            <w:r w:rsidRPr="00BC4DA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>ในเขตฯ</w:t>
            </w:r>
            <w:r w:rsidRPr="00BC4DAF"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  <w:t>7</w:t>
            </w:r>
          </w:p>
          <w:p w14:paraId="4782895D" w14:textId="77777777" w:rsidR="00BC4DAF" w:rsidRPr="00BC4DAF" w:rsidRDefault="00BC4DAF" w:rsidP="00051BC6">
            <w:pPr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  <w:r w:rsidRPr="00BC4DAF"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  <w:t>CVN 100</w:t>
            </w:r>
            <w:r w:rsidRPr="00BC4DAF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 xml:space="preserve">% </w:t>
            </w:r>
            <w:r w:rsidRPr="00BC4DA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>รพ.ขอนแก่น</w:t>
            </w:r>
          </w:p>
          <w:p w14:paraId="75DC9178" w14:textId="77777777" w:rsidR="00BC4DAF" w:rsidRPr="00BC4DAF" w:rsidRDefault="00BC4DAF" w:rsidP="00051BC6">
            <w:pPr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  <w:r w:rsidRPr="00BC4DAF"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  <w:t>CVT 100</w:t>
            </w:r>
            <w:r w:rsidRPr="00BC4DAF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 xml:space="preserve">% </w:t>
            </w:r>
            <w:r w:rsidRPr="00BC4DA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 xml:space="preserve">ใน </w:t>
            </w:r>
          </w:p>
          <w:p w14:paraId="29C59CE2" w14:textId="77777777" w:rsidR="00BC4DAF" w:rsidRPr="00BC4DAF" w:rsidRDefault="00BC4DAF" w:rsidP="00051BC6">
            <w:pPr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 xml:space="preserve">รพ.ตติยภูมิ </w:t>
            </w:r>
          </w:p>
          <w:p w14:paraId="296E8DAF" w14:textId="65F468F0" w:rsidR="00BC4DAF" w:rsidRPr="00BC4DAF" w:rsidRDefault="00BC4DAF" w:rsidP="00051BC6">
            <w:pPr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33" w:type="dxa"/>
            <w:tcBorders>
              <w:right w:val="single" w:sz="4" w:space="0" w:color="auto"/>
            </w:tcBorders>
          </w:tcPr>
          <w:p w14:paraId="40765B9C" w14:textId="77777777" w:rsidR="00BC4DAF" w:rsidRPr="00BC4DAF" w:rsidRDefault="00BC4DAF" w:rsidP="00051BC6">
            <w:pPr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  <w:r w:rsidRPr="00BC4DAF"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  <w:t>Cardio med</w:t>
            </w:r>
            <w:r w:rsidRPr="00BC4DAF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BC4DA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BC4DAF"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  <w:t xml:space="preserve">M1 </w:t>
            </w:r>
            <w:r w:rsidRPr="00BC4DA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>เขตฯ</w:t>
            </w:r>
            <w:r w:rsidRPr="00BC4DAF"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  <w:t>7</w:t>
            </w:r>
          </w:p>
          <w:p w14:paraId="17A55581" w14:textId="77777777" w:rsidR="00BC4DAF" w:rsidRPr="00BC4DAF" w:rsidRDefault="00BC4DAF" w:rsidP="00051BC6">
            <w:pPr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BC4DAF"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  <w:t>Heart Transplant</w:t>
            </w:r>
          </w:p>
          <w:p w14:paraId="43376DA6" w14:textId="77777777" w:rsidR="00BC4DAF" w:rsidRPr="00BC4DAF" w:rsidRDefault="00BC4DAF" w:rsidP="001E7AAE">
            <w:pPr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</w:pPr>
          </w:p>
          <w:p w14:paraId="197CA875" w14:textId="5A10E829" w:rsidR="00BC4DAF" w:rsidRPr="00BC4DAF" w:rsidRDefault="00BC4DAF" w:rsidP="00A02B49">
            <w:pPr>
              <w:jc w:val="center"/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81239A" w14:textId="28ACB167" w:rsidR="00BC4DAF" w:rsidRPr="00BC4DAF" w:rsidRDefault="00BC4DAF" w:rsidP="008C376C">
            <w:pPr>
              <w:jc w:val="center"/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  <w:cs/>
              </w:rPr>
            </w:pPr>
            <w:r w:rsidRPr="00BC4DA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อัตราตาย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ลดลง</w:t>
            </w:r>
          </w:p>
          <w:p w14:paraId="70F0E54D" w14:textId="77777777" w:rsidR="00BC4DAF" w:rsidRPr="00BC4DAF" w:rsidRDefault="00BC4DAF">
            <w:pPr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</w:pPr>
          </w:p>
          <w:p w14:paraId="6499B76D" w14:textId="77777777" w:rsidR="00BC4DAF" w:rsidRPr="00BC4DAF" w:rsidRDefault="00BC4DAF" w:rsidP="007021A4">
            <w:pPr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14:paraId="27E5D7CE" w14:textId="77777777" w:rsidR="00BC4DAF" w:rsidRPr="00BC4DAF" w:rsidRDefault="00BC4DAF" w:rsidP="007021A4">
            <w:pPr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9C9811E" w14:textId="77777777" w:rsidR="00BC4DAF" w:rsidRPr="00BC4DAF" w:rsidRDefault="00BC4DAF" w:rsidP="007021A4">
            <w:pPr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  <w:vMerge/>
          </w:tcPr>
          <w:p w14:paraId="781EC58F" w14:textId="201752A0" w:rsidR="00BC4DAF" w:rsidRPr="00BC4DAF" w:rsidRDefault="00BC4DAF" w:rsidP="00990D58">
            <w:pPr>
              <w:jc w:val="center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BC4DAF" w:rsidRPr="00BC4DAF" w14:paraId="1D6F67AE" w14:textId="28E7D273" w:rsidTr="00FE401A">
        <w:trPr>
          <w:gridAfter w:val="1"/>
          <w:wAfter w:w="19" w:type="dxa"/>
          <w:trHeight w:val="774"/>
        </w:trPr>
        <w:tc>
          <w:tcPr>
            <w:tcW w:w="2552" w:type="dxa"/>
            <w:tcBorders>
              <w:bottom w:val="single" w:sz="4" w:space="0" w:color="auto"/>
            </w:tcBorders>
          </w:tcPr>
          <w:p w14:paraId="60C0C998" w14:textId="77777777" w:rsidR="00BC4DAF" w:rsidRDefault="00BC4DAF" w:rsidP="00826FFF">
            <w:pP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3</w:t>
            </w:r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BC4DA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เพิ่มคุณภาพชีวิต</w:t>
            </w:r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ผ</w:t>
            </w:r>
            <w:r w:rsidRPr="00BC4DA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ู้ป่วย </w:t>
            </w:r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ACS</w:t>
            </w:r>
          </w:p>
          <w:p w14:paraId="12DECB3C" w14:textId="5DC9FFE2" w:rsidR="00F52D84" w:rsidRPr="00F52D84" w:rsidRDefault="00F52D84" w:rsidP="00FE401A">
            <w:pPr>
              <w:rPr>
                <w:rFonts w:ascii="TH SarabunPSK" w:eastAsia="Sarabun" w:hAnsi="TH SarabunPSK" w:cs="TH SarabunPSK"/>
                <w:color w:val="FF0000"/>
                <w:sz w:val="28"/>
                <w:szCs w:val="28"/>
                <w:cs/>
              </w:rPr>
            </w:pPr>
          </w:p>
        </w:tc>
        <w:tc>
          <w:tcPr>
            <w:tcW w:w="2656" w:type="dxa"/>
            <w:gridSpan w:val="2"/>
            <w:tcBorders>
              <w:bottom w:val="single" w:sz="4" w:space="0" w:color="auto"/>
            </w:tcBorders>
          </w:tcPr>
          <w:p w14:paraId="08277931" w14:textId="494D3698" w:rsidR="00BC4DAF" w:rsidRPr="00BC4DAF" w:rsidRDefault="00BC4DAF" w:rsidP="00A02B49">
            <w:pPr>
              <w:jc w:val="center"/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  <w:cs/>
              </w:rPr>
            </w:pPr>
            <w:r w:rsidRPr="00BC4DA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 xml:space="preserve">ชุมชนต้นแบบ </w:t>
            </w:r>
            <w:r w:rsidRPr="00BC4DAF"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  <w:t xml:space="preserve">CMU </w:t>
            </w:r>
            <w:r w:rsidRPr="00BC4DA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>จังหวัด</w:t>
            </w:r>
          </w:p>
        </w:tc>
        <w:tc>
          <w:tcPr>
            <w:tcW w:w="2447" w:type="dxa"/>
            <w:gridSpan w:val="2"/>
            <w:tcBorders>
              <w:bottom w:val="single" w:sz="4" w:space="0" w:color="auto"/>
            </w:tcBorders>
          </w:tcPr>
          <w:p w14:paraId="66E9604F" w14:textId="4E8A9018" w:rsidR="00BC4DAF" w:rsidRPr="00BC4DAF" w:rsidRDefault="00BC4DAF" w:rsidP="00BC4DAF">
            <w:pPr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  <w:r w:rsidRPr="00BC4DAF"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  <w:t xml:space="preserve">NCM </w:t>
            </w:r>
            <w:r w:rsidRPr="00BC4DA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>ระดับ รพ.สต.</w:t>
            </w:r>
          </w:p>
          <w:p w14:paraId="6D610FB6" w14:textId="35FDA3B7" w:rsidR="00BC4DAF" w:rsidRPr="00BC4DAF" w:rsidRDefault="00BC4DAF" w:rsidP="00BC4DAF">
            <w:pPr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 xml:space="preserve">-ชุมชนต้นแบบ </w:t>
            </w:r>
            <w:r w:rsidRPr="00BC4DAF"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  <w:t xml:space="preserve">CMU </w:t>
            </w:r>
            <w:r w:rsidRPr="00BC4DA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>เขตฯ</w:t>
            </w:r>
            <w:r w:rsidRPr="00BC4DAF"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133" w:type="dxa"/>
            <w:tcBorders>
              <w:bottom w:val="single" w:sz="4" w:space="0" w:color="auto"/>
              <w:right w:val="single" w:sz="4" w:space="0" w:color="auto"/>
            </w:tcBorders>
          </w:tcPr>
          <w:p w14:paraId="3FA49AD3" w14:textId="3D8ACB4D" w:rsidR="00BC4DAF" w:rsidRPr="00BC4DAF" w:rsidRDefault="00BC4DAF" w:rsidP="00C910E3">
            <w:pPr>
              <w:ind w:left="-90"/>
              <w:jc w:val="center"/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  <w:cs/>
              </w:rPr>
            </w:pPr>
            <w:r w:rsidRPr="00BC4DA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 xml:space="preserve">โมเมลชุมชนต้นแบบ </w:t>
            </w:r>
            <w:r w:rsidRPr="00BC4DAF"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  <w:t xml:space="preserve">CMU </w:t>
            </w:r>
            <w:r w:rsidRPr="00BC4DA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ระดับ</w:t>
            </w:r>
            <w:r w:rsidRPr="00BC4DA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>ประเทศ</w:t>
            </w:r>
          </w:p>
        </w:tc>
        <w:tc>
          <w:tcPr>
            <w:tcW w:w="467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77373EC1" w14:textId="75029DE4" w:rsidR="00BC4DAF" w:rsidRPr="00BC4DAF" w:rsidRDefault="00BC4DAF" w:rsidP="00BC4DAF">
            <w:pPr>
              <w:jc w:val="center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BC4DA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 xml:space="preserve">โมเมลชุมชนต้นแบบ </w:t>
            </w:r>
            <w:r w:rsidRPr="00BC4DAF"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</w:rPr>
              <w:t xml:space="preserve">CMU </w:t>
            </w:r>
            <w:r w:rsidRPr="00BC4DA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ระดับอาเซียน</w:t>
            </w:r>
          </w:p>
        </w:tc>
        <w:tc>
          <w:tcPr>
            <w:tcW w:w="1406" w:type="dxa"/>
            <w:vMerge/>
            <w:tcBorders>
              <w:bottom w:val="single" w:sz="4" w:space="0" w:color="auto"/>
            </w:tcBorders>
          </w:tcPr>
          <w:p w14:paraId="60815427" w14:textId="77777777" w:rsidR="00BC4DAF" w:rsidRPr="00BC4DAF" w:rsidRDefault="00BC4DAF" w:rsidP="00C910E3">
            <w:pPr>
              <w:jc w:val="center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</w:tr>
    </w:tbl>
    <w:p w14:paraId="55E93189" w14:textId="0301C75A" w:rsidR="00DC56D4" w:rsidRDefault="00DC56D4" w:rsidP="00DC56D4">
      <w:pPr>
        <w:spacing w:after="0" w:line="240" w:lineRule="auto"/>
        <w:rPr>
          <w:rFonts w:ascii="TH SarabunPSK" w:eastAsia="Sarabun" w:hAnsi="TH SarabunPSK" w:cs="TH SarabunPSK"/>
          <w:b/>
          <w:color w:val="000000" w:themeColor="text1"/>
          <w:sz w:val="32"/>
          <w:szCs w:val="32"/>
        </w:rPr>
      </w:pPr>
    </w:p>
    <w:p w14:paraId="764988CE" w14:textId="7E12411E" w:rsidR="00FE401A" w:rsidRDefault="00FE401A" w:rsidP="00DC56D4">
      <w:pPr>
        <w:spacing w:after="0" w:line="240" w:lineRule="auto"/>
        <w:rPr>
          <w:rFonts w:ascii="TH SarabunPSK" w:eastAsia="Sarabun" w:hAnsi="TH SarabunPSK" w:cs="TH SarabunPSK"/>
          <w:b/>
          <w:color w:val="000000" w:themeColor="text1"/>
          <w:sz w:val="32"/>
          <w:szCs w:val="32"/>
        </w:rPr>
      </w:pPr>
    </w:p>
    <w:p w14:paraId="1D591D9A" w14:textId="6B461BE9" w:rsidR="00FE401A" w:rsidRDefault="00FE401A" w:rsidP="00DC56D4">
      <w:pPr>
        <w:spacing w:after="0" w:line="240" w:lineRule="auto"/>
        <w:rPr>
          <w:rFonts w:ascii="TH SarabunPSK" w:eastAsia="Sarabun" w:hAnsi="TH SarabunPSK" w:cs="TH SarabunPSK"/>
          <w:b/>
          <w:color w:val="000000" w:themeColor="text1"/>
          <w:sz w:val="32"/>
          <w:szCs w:val="32"/>
        </w:rPr>
      </w:pPr>
    </w:p>
    <w:p w14:paraId="6B381603" w14:textId="77777777" w:rsidR="00F35745" w:rsidRDefault="00F35745" w:rsidP="00DC56D4">
      <w:pPr>
        <w:spacing w:after="0" w:line="240" w:lineRule="auto"/>
        <w:rPr>
          <w:rFonts w:ascii="TH SarabunPSK" w:eastAsia="Sarabun" w:hAnsi="TH SarabunPSK" w:cs="TH SarabunPSK"/>
          <w:b/>
          <w:color w:val="000000" w:themeColor="text1"/>
          <w:sz w:val="32"/>
          <w:szCs w:val="32"/>
        </w:rPr>
      </w:pPr>
    </w:p>
    <w:p w14:paraId="61B15D5C" w14:textId="77777777" w:rsidR="00F35745" w:rsidRDefault="00F35745" w:rsidP="00DC56D4">
      <w:pPr>
        <w:spacing w:after="0" w:line="240" w:lineRule="auto"/>
        <w:rPr>
          <w:rFonts w:ascii="TH SarabunPSK" w:eastAsia="Sarabun" w:hAnsi="TH SarabunPSK" w:cs="TH SarabunPSK"/>
          <w:b/>
          <w:color w:val="000000" w:themeColor="text1"/>
          <w:sz w:val="32"/>
          <w:szCs w:val="32"/>
        </w:rPr>
      </w:pPr>
    </w:p>
    <w:p w14:paraId="6C577E64" w14:textId="77777777" w:rsidR="00F35745" w:rsidRPr="00F35745" w:rsidRDefault="00F35745" w:rsidP="00DC56D4">
      <w:pPr>
        <w:spacing w:after="0" w:line="240" w:lineRule="auto"/>
        <w:rPr>
          <w:rFonts w:ascii="TH SarabunPSK" w:eastAsia="Sarabun" w:hAnsi="TH SarabunPSK" w:cs="TH SarabunPSK"/>
          <w:b/>
          <w:color w:val="000000" w:themeColor="text1"/>
          <w:sz w:val="32"/>
          <w:szCs w:val="32"/>
        </w:rPr>
      </w:pPr>
    </w:p>
    <w:p w14:paraId="7BA9B3C6" w14:textId="3862B621" w:rsidR="0054491F" w:rsidRDefault="0054491F" w:rsidP="00DC56D4">
      <w:pPr>
        <w:spacing w:after="0" w:line="240" w:lineRule="auto"/>
        <w:rPr>
          <w:rFonts w:ascii="TH SarabunPSK" w:eastAsia="Sarabun" w:hAnsi="TH SarabunPSK" w:cs="TH SarabunPSK"/>
          <w:b/>
          <w:color w:val="000000" w:themeColor="text1"/>
          <w:sz w:val="32"/>
          <w:szCs w:val="32"/>
        </w:rPr>
      </w:pPr>
    </w:p>
    <w:p w14:paraId="3DF1EBED" w14:textId="77777777" w:rsidR="0054491F" w:rsidRDefault="0054491F" w:rsidP="00DC56D4">
      <w:pPr>
        <w:spacing w:after="0" w:line="240" w:lineRule="auto"/>
        <w:rPr>
          <w:rFonts w:ascii="TH SarabunPSK" w:eastAsia="Sarabun" w:hAnsi="TH SarabunPSK" w:cs="TH SarabunPSK"/>
          <w:b/>
          <w:color w:val="000000" w:themeColor="text1"/>
          <w:sz w:val="32"/>
          <w:szCs w:val="32"/>
        </w:rPr>
      </w:pPr>
    </w:p>
    <w:p w14:paraId="48B84210" w14:textId="3DD3820E" w:rsidR="00FE401A" w:rsidRDefault="00FE401A" w:rsidP="00FE401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B6A61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 xml:space="preserve">การวิเคราะห์ตัวชี้วัด </w:t>
      </w:r>
      <w:r w:rsidR="00F35745" w:rsidRPr="00596CD7">
        <w:rPr>
          <w:rFonts w:ascii="TH SarabunPSK" w:eastAsia="Sarabun" w:hAnsi="TH SarabunPSK" w:cs="TH SarabunPSK"/>
          <w:b/>
          <w:color w:val="000000" w:themeColor="text1"/>
          <w:sz w:val="28"/>
          <w:szCs w:val="28"/>
          <w:highlight w:val="yellow"/>
        </w:rPr>
        <w:t>R2</w:t>
      </w:r>
      <w:r w:rsidR="00F35745" w:rsidRPr="00596CD7">
        <w:rPr>
          <w:rFonts w:ascii="TH SarabunPSK" w:eastAsia="Sarabun" w:hAnsi="TH SarabunPSK" w:cs="TH SarabunPSK"/>
          <w:b/>
          <w:bCs/>
          <w:color w:val="000000" w:themeColor="text1"/>
          <w:sz w:val="28"/>
          <w:szCs w:val="28"/>
          <w:highlight w:val="yellow"/>
          <w:cs/>
        </w:rPr>
        <w:t>.</w:t>
      </w:r>
      <w:r w:rsidR="00F35745" w:rsidRPr="00596CD7">
        <w:rPr>
          <w:rFonts w:ascii="TH SarabunPSK" w:eastAsia="Sarabun" w:hAnsi="TH SarabunPSK" w:cs="TH SarabunPSK"/>
          <w:b/>
          <w:color w:val="000000" w:themeColor="text1"/>
          <w:sz w:val="28"/>
          <w:szCs w:val="28"/>
          <w:highlight w:val="yellow"/>
        </w:rPr>
        <w:t>4</w:t>
      </w:r>
      <w:r w:rsidR="00F35745" w:rsidRPr="00596CD7">
        <w:rPr>
          <w:rFonts w:ascii="TH SarabunPSK" w:eastAsia="Sarabun" w:hAnsi="TH SarabunPSK" w:cs="TH SarabunPSK"/>
          <w:b/>
          <w:bCs/>
          <w:color w:val="000000" w:themeColor="text1"/>
          <w:sz w:val="28"/>
          <w:szCs w:val="28"/>
          <w:highlight w:val="yellow"/>
        </w:rPr>
        <w:t>_</w:t>
      </w:r>
      <w:r w:rsidR="00F35745" w:rsidRPr="00596CD7">
        <w:rPr>
          <w:rFonts w:ascii="TH SarabunPSK" w:eastAsia="Sarabun" w:hAnsi="TH SarabunPSK" w:cs="TH SarabunPSK"/>
          <w:b/>
          <w:color w:val="000000" w:themeColor="text1"/>
          <w:sz w:val="28"/>
          <w:szCs w:val="28"/>
          <w:highlight w:val="yellow"/>
        </w:rPr>
        <w:t>Excellent Center Cardiac</w:t>
      </w:r>
    </w:p>
    <w:tbl>
      <w:tblPr>
        <w:tblStyle w:val="a5"/>
        <w:tblW w:w="14601" w:type="dxa"/>
        <w:tblInd w:w="675" w:type="dxa"/>
        <w:tblLook w:val="04A0" w:firstRow="1" w:lastRow="0" w:firstColumn="1" w:lastColumn="0" w:noHBand="0" w:noVBand="1"/>
      </w:tblPr>
      <w:tblGrid>
        <w:gridCol w:w="3969"/>
        <w:gridCol w:w="6521"/>
        <w:gridCol w:w="4111"/>
      </w:tblGrid>
      <w:tr w:rsidR="00FE401A" w:rsidRPr="00EC26E5" w14:paraId="0D70A1C5" w14:textId="77777777" w:rsidTr="003810E6">
        <w:trPr>
          <w:trHeight w:val="323"/>
        </w:trPr>
        <w:tc>
          <w:tcPr>
            <w:tcW w:w="3969" w:type="dxa"/>
            <w:vMerge w:val="restart"/>
            <w:vAlign w:val="center"/>
          </w:tcPr>
          <w:p w14:paraId="5FCB4783" w14:textId="77777777" w:rsidR="00FE401A" w:rsidRPr="00EC26E5" w:rsidRDefault="00FE401A" w:rsidP="003810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0632" w:type="dxa"/>
            <w:gridSpan w:val="2"/>
          </w:tcPr>
          <w:p w14:paraId="1483556B" w14:textId="77777777" w:rsidR="00FE401A" w:rsidRPr="00EC26E5" w:rsidRDefault="00FE401A" w:rsidP="003810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M2</w:t>
            </w:r>
            <w:r w:rsidRPr="00EC26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EC26E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</w:tc>
      </w:tr>
      <w:tr w:rsidR="00FE401A" w:rsidRPr="00EC26E5" w14:paraId="333F524E" w14:textId="77777777" w:rsidTr="003810E6">
        <w:trPr>
          <w:trHeight w:val="322"/>
        </w:trPr>
        <w:tc>
          <w:tcPr>
            <w:tcW w:w="3969" w:type="dxa"/>
            <w:vMerge/>
            <w:vAlign w:val="center"/>
          </w:tcPr>
          <w:p w14:paraId="34FAC960" w14:textId="77777777" w:rsidR="00FE401A" w:rsidRPr="00EC26E5" w:rsidRDefault="00FE401A" w:rsidP="003810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32" w:type="dxa"/>
            <w:gridSpan w:val="2"/>
          </w:tcPr>
          <w:p w14:paraId="140C344E" w14:textId="77777777" w:rsidR="00FE401A" w:rsidRPr="00EC26E5" w:rsidRDefault="00FE401A" w:rsidP="003810E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EC26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ลดอัตราการเจ็บป่วย ลดอัตราการพิการ ลดอัตราตาย และเพิ่มคุณภาพชีวิตในโรคยุทธศาสตร์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Pr="00EC26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ที่สำคัญ</w:t>
            </w:r>
          </w:p>
        </w:tc>
      </w:tr>
      <w:tr w:rsidR="00FE401A" w:rsidRPr="00EC26E5" w14:paraId="6ED8672B" w14:textId="77777777" w:rsidTr="003810E6">
        <w:trPr>
          <w:trHeight w:val="322"/>
        </w:trPr>
        <w:tc>
          <w:tcPr>
            <w:tcW w:w="3969" w:type="dxa"/>
            <w:vMerge w:val="restart"/>
          </w:tcPr>
          <w:p w14:paraId="5AE55593" w14:textId="77777777" w:rsidR="00FE401A" w:rsidRPr="00BC4DAF" w:rsidRDefault="00FE401A" w:rsidP="00FE401A">
            <w:pP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.</w:t>
            </w:r>
            <w:r w:rsidRPr="00BC4DA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เพิ่มการเข้าถึงบริการทางการแพทย์</w:t>
            </w:r>
          </w:p>
          <w:p w14:paraId="2B10BE32" w14:textId="77777777" w:rsidR="00FE401A" w:rsidRPr="00BC4DAF" w:rsidRDefault="00FE401A" w:rsidP="00FE401A">
            <w:pP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-</w:t>
            </w:r>
            <w:r w:rsidRPr="00BC4DA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ปฐมภูมิ  </w:t>
            </w:r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pre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hos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p</w:t>
            </w:r>
            <w:proofErr w:type="spellEnd"/>
          </w:p>
          <w:p w14:paraId="3C5D5D2E" w14:textId="77777777" w:rsidR="00FE401A" w:rsidRPr="00BC4DAF" w:rsidRDefault="00FE401A" w:rsidP="00FE401A">
            <w:pP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-ทุติยภูมิ</w:t>
            </w:r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  in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hos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p</w:t>
            </w:r>
            <w:proofErr w:type="spellEnd"/>
          </w:p>
          <w:p w14:paraId="64CC7F75" w14:textId="57FC6763" w:rsidR="00FE401A" w:rsidRDefault="00FE401A" w:rsidP="00FE401A">
            <w:pP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-ตติยภูมิ  </w:t>
            </w:r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in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-</w:t>
            </w:r>
            <w:proofErr w:type="spellStart"/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hosp</w:t>
            </w:r>
            <w:proofErr w:type="spellEnd"/>
          </w:p>
          <w:p w14:paraId="7E4C0B3C" w14:textId="77777777" w:rsidR="00FE401A" w:rsidRDefault="00FE401A" w:rsidP="00FE401A">
            <w:pP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  <w:p w14:paraId="38CB3829" w14:textId="77777777" w:rsidR="00FE401A" w:rsidRDefault="00FE401A" w:rsidP="00FE401A">
            <w:pP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  <w:p w14:paraId="2AC9DA8C" w14:textId="77777777" w:rsidR="00FE401A" w:rsidRDefault="00FE401A" w:rsidP="00FE401A">
            <w:pP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  <w:p w14:paraId="1F453622" w14:textId="6A55874E" w:rsidR="00FE401A" w:rsidRPr="00FE401A" w:rsidRDefault="00FE401A" w:rsidP="003810E6">
            <w:pP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521" w:type="dxa"/>
          </w:tcPr>
          <w:p w14:paraId="3D3A67E1" w14:textId="7296CAE8" w:rsidR="00FE401A" w:rsidRPr="0054491F" w:rsidRDefault="00FE401A" w:rsidP="00FE401A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4491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KPI</w:t>
            </w:r>
            <w:r w:rsidRPr="0054491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: </w:t>
            </w:r>
            <w:bookmarkStart w:id="3" w:name="_Hlk117255497"/>
            <w:r w:rsidRPr="0054491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>อัตราตาย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ผ</w:t>
            </w:r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ู้ป่วย</w:t>
            </w:r>
            <w:r w:rsidRPr="0054491F">
              <w:rPr>
                <w:rFonts w:ascii="TH SarabunPSK" w:eastAsia="Sarabun" w:hAnsi="TH SarabunPSK" w:cs="TH SarabunPSK" w:hint="cs"/>
                <w:b/>
                <w:color w:val="000000" w:themeColor="text1"/>
                <w:sz w:val="28"/>
                <w:szCs w:val="28"/>
                <w:cs/>
              </w:rPr>
              <w:t>โรคหัวใจและหลอดเลือดลดลง</w:t>
            </w:r>
            <w:bookmarkEnd w:id="3"/>
          </w:p>
        </w:tc>
        <w:tc>
          <w:tcPr>
            <w:tcW w:w="4111" w:type="dxa"/>
          </w:tcPr>
          <w:p w14:paraId="04AFFF0E" w14:textId="25782D5B" w:rsidR="00FE401A" w:rsidRPr="0054491F" w:rsidRDefault="00FE401A" w:rsidP="00FE401A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4491F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  <w:t xml:space="preserve">โครงการที่  </w:t>
            </w:r>
            <w:r w:rsidRPr="0054491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  <w:t>:</w:t>
            </w:r>
            <w:r w:rsidRPr="0054491F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ยังไม่ต้องลง </w:t>
            </w:r>
          </w:p>
        </w:tc>
      </w:tr>
      <w:tr w:rsidR="00FE401A" w:rsidRPr="00BA3EBF" w14:paraId="352B44D7" w14:textId="77777777" w:rsidTr="003810E6">
        <w:trPr>
          <w:trHeight w:val="322"/>
        </w:trPr>
        <w:tc>
          <w:tcPr>
            <w:tcW w:w="3969" w:type="dxa"/>
            <w:vMerge/>
          </w:tcPr>
          <w:p w14:paraId="7EFAC777" w14:textId="77777777" w:rsidR="00FE401A" w:rsidRPr="00EC26E5" w:rsidRDefault="00FE401A" w:rsidP="003810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1" w:type="dxa"/>
          </w:tcPr>
          <w:p w14:paraId="1E36FCE5" w14:textId="1D3961B1" w:rsidR="00FE401A" w:rsidRPr="0054491F" w:rsidRDefault="00FE401A" w:rsidP="00FE401A">
            <w:pP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54491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OKR 1</w:t>
            </w:r>
            <w:r w:rsidRPr="0054491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อัตรากลุ่มป่วยและกลุ่มเสี่ยงเข้าถึงบริการทางการแพทย์ ภายใน 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6 </w:t>
            </w:r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ชม. ร้อยละ 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85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 xml:space="preserve"> (</w:t>
            </w:r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เวชกรรมฯ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)</w:t>
            </w:r>
          </w:p>
          <w:p w14:paraId="59E29285" w14:textId="539D27B4" w:rsidR="00FE401A" w:rsidRPr="0054491F" w:rsidRDefault="00FE401A" w:rsidP="003810E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4491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OKR </w:t>
            </w:r>
            <w:r w:rsidRPr="0054491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</w:t>
            </w:r>
            <w:r w:rsidRPr="0054491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อัตรา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ผ</w:t>
            </w:r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ู้ป่วย 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STEMI </w:t>
            </w:r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ได้รับการเปิดหลอดเลือดด้วยยาละลายลิ่ม</w:t>
            </w:r>
            <w:proofErr w:type="spellStart"/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เลือ</w:t>
            </w:r>
            <w:proofErr w:type="spellEnd"/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อด ภายใน 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30 </w:t>
            </w:r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นาที หลังได้รับวินิจฉัย มากกว่าร้อยละ 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60</w:t>
            </w:r>
          </w:p>
          <w:p w14:paraId="641BCDA8" w14:textId="68290A87" w:rsidR="00FE401A" w:rsidRPr="0054491F" w:rsidRDefault="00FE401A" w:rsidP="00FE401A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4491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OKR </w:t>
            </w:r>
            <w:r w:rsidRPr="0054491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3.</w:t>
            </w:r>
            <w:r w:rsidRPr="0054491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อัตรา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ผ</w:t>
            </w:r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ู้ป่วย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STEMI </w:t>
            </w:r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ได้รับการเปิดหลอดเลือดด้วย 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PPCI</w:t>
            </w:r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ภายใน 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90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นาที หลังได้รับวินิจฉัย มากกว่าร้อยละ 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60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 xml:space="preserve"> (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ER</w:t>
            </w:r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/ศูนย์หัวใจ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)</w:t>
            </w:r>
            <w:r w:rsidRPr="0054491F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111" w:type="dxa"/>
          </w:tcPr>
          <w:p w14:paraId="19ADA1F7" w14:textId="77777777" w:rsidR="00FE401A" w:rsidRPr="0054491F" w:rsidRDefault="00FE401A" w:rsidP="003810E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</w:p>
        </w:tc>
      </w:tr>
      <w:tr w:rsidR="00FE401A" w:rsidRPr="00BA3EBF" w14:paraId="4CCB400F" w14:textId="77777777" w:rsidTr="003810E6">
        <w:trPr>
          <w:trHeight w:val="322"/>
        </w:trPr>
        <w:tc>
          <w:tcPr>
            <w:tcW w:w="3969" w:type="dxa"/>
          </w:tcPr>
          <w:p w14:paraId="76868B5D" w14:textId="6C0901DB" w:rsidR="00FE401A" w:rsidRPr="00FE401A" w:rsidRDefault="00FE401A" w:rsidP="00FE401A">
            <w:pP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2</w:t>
            </w:r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BC4DA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ลดอัตราตาย</w:t>
            </w:r>
          </w:p>
        </w:tc>
        <w:tc>
          <w:tcPr>
            <w:tcW w:w="6521" w:type="dxa"/>
          </w:tcPr>
          <w:p w14:paraId="7AA1BA43" w14:textId="70FCC347" w:rsidR="00FE401A" w:rsidRPr="0054491F" w:rsidRDefault="00FE401A" w:rsidP="00FE401A">
            <w:pP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OKRs 4 </w:t>
            </w:r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อัตราตายโรคหัวใจและหลอดเลือดในเด็ก น้อยกว่าร้อยละ..........</w:t>
            </w:r>
          </w:p>
          <w:p w14:paraId="229D749C" w14:textId="3725D537" w:rsidR="00FE401A" w:rsidRPr="0054491F" w:rsidRDefault="00FE401A" w:rsidP="00FE401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OKRs 5 </w:t>
            </w:r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อัตราตายโรคหัวใจและหลอดเลือดใน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ผ</w:t>
            </w:r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ู้ใหญ่น้อยกว่าร้อยละ</w:t>
            </w:r>
            <w:r w:rsidRPr="0054491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……………</w:t>
            </w:r>
          </w:p>
        </w:tc>
        <w:tc>
          <w:tcPr>
            <w:tcW w:w="4111" w:type="dxa"/>
          </w:tcPr>
          <w:p w14:paraId="0D8F4809" w14:textId="77777777" w:rsidR="00FE401A" w:rsidRPr="0054491F" w:rsidRDefault="00FE401A" w:rsidP="003810E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</w:p>
        </w:tc>
      </w:tr>
      <w:tr w:rsidR="00FE401A" w:rsidRPr="00BA3EBF" w14:paraId="47344FAF" w14:textId="77777777" w:rsidTr="003810E6">
        <w:trPr>
          <w:trHeight w:val="322"/>
        </w:trPr>
        <w:tc>
          <w:tcPr>
            <w:tcW w:w="3969" w:type="dxa"/>
          </w:tcPr>
          <w:p w14:paraId="12100425" w14:textId="6711CDB4" w:rsidR="00FE401A" w:rsidRPr="00BC4DAF" w:rsidRDefault="00FE401A" w:rsidP="00FE401A">
            <w:pP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3</w:t>
            </w:r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BC4DA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เพิ่มคุณภาพชีวิต</w:t>
            </w:r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ผ</w:t>
            </w:r>
            <w:r w:rsidRPr="00BC4DA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ู้ป่วย </w:t>
            </w:r>
            <w:r w:rsidRPr="00BC4DA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ACS</w:t>
            </w:r>
          </w:p>
        </w:tc>
        <w:tc>
          <w:tcPr>
            <w:tcW w:w="6521" w:type="dxa"/>
          </w:tcPr>
          <w:p w14:paraId="0B7BB625" w14:textId="620FA3C1" w:rsidR="00FE401A" w:rsidRPr="0054491F" w:rsidRDefault="00FE401A" w:rsidP="00FE401A">
            <w:pP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OKRs</w:t>
            </w:r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6 </w:t>
            </w:r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อัตราคุณภาพชีวิต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ผ</w:t>
            </w:r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ู้ป่วย โรคหัวใจและหลอดเลือด 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ผ</w:t>
            </w:r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่านเกณฑ์ มาตรฐาน ร้อยละ 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85</w:t>
            </w:r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(</w:t>
            </w:r>
            <w:r w:rsidRPr="0054491F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ฟื้นฟู</w:t>
            </w:r>
            <w:r w:rsidRPr="0054491F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111" w:type="dxa"/>
          </w:tcPr>
          <w:p w14:paraId="24074D7C" w14:textId="77777777" w:rsidR="00FE401A" w:rsidRPr="0054491F" w:rsidRDefault="00FE401A" w:rsidP="003810E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</w:p>
        </w:tc>
      </w:tr>
    </w:tbl>
    <w:p w14:paraId="2547A601" w14:textId="77777777" w:rsidR="00FE401A" w:rsidRPr="00FE401A" w:rsidRDefault="00FE401A" w:rsidP="00DC56D4">
      <w:pPr>
        <w:spacing w:after="0" w:line="240" w:lineRule="auto"/>
        <w:rPr>
          <w:rFonts w:ascii="TH SarabunPSK" w:eastAsia="Sarabun" w:hAnsi="TH SarabunPSK" w:cs="TH SarabunPSK"/>
          <w:b/>
          <w:color w:val="000000" w:themeColor="text1"/>
          <w:sz w:val="32"/>
          <w:szCs w:val="32"/>
        </w:rPr>
      </w:pPr>
    </w:p>
    <w:sectPr w:rsidR="00FE401A" w:rsidRPr="00FE401A">
      <w:headerReference w:type="default" r:id="rId9"/>
      <w:pgSz w:w="16838" w:h="11906" w:orient="landscape"/>
      <w:pgMar w:top="1134" w:right="1440" w:bottom="567" w:left="567" w:header="567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B81E6" w14:textId="77777777" w:rsidR="00B31984" w:rsidRDefault="00B31984">
      <w:pPr>
        <w:spacing w:after="0" w:line="240" w:lineRule="auto"/>
      </w:pPr>
      <w:r>
        <w:separator/>
      </w:r>
    </w:p>
  </w:endnote>
  <w:endnote w:type="continuationSeparator" w:id="0">
    <w:p w14:paraId="37F95750" w14:textId="77777777" w:rsidR="00B31984" w:rsidRDefault="00B31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Jp Deknarok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Times New Roman"/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F26DD" w14:textId="77777777" w:rsidR="00B31984" w:rsidRDefault="00B31984">
      <w:pPr>
        <w:spacing w:after="0" w:line="240" w:lineRule="auto"/>
      </w:pPr>
      <w:r>
        <w:separator/>
      </w:r>
    </w:p>
  </w:footnote>
  <w:footnote w:type="continuationSeparator" w:id="0">
    <w:p w14:paraId="764243AE" w14:textId="77777777" w:rsidR="00B31984" w:rsidRDefault="00B31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693ED1" w14:textId="77777777" w:rsidR="00966925" w:rsidRDefault="0096692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right="-904"/>
      <w:jc w:val="right"/>
      <w:rPr>
        <w:rFonts w:ascii="Cordia New" w:eastAsia="Cordia New" w:hAnsi="Cordia New" w:cs="Cordia New"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00EE0"/>
    <w:multiLevelType w:val="hybridMultilevel"/>
    <w:tmpl w:val="F3046E66"/>
    <w:lvl w:ilvl="0" w:tplc="77B0FD74">
      <w:start w:val="2"/>
      <w:numFmt w:val="bullet"/>
      <w:lvlText w:val="-"/>
      <w:lvlJc w:val="left"/>
      <w:pPr>
        <w:ind w:left="720" w:hanging="360"/>
      </w:pPr>
      <w:rPr>
        <w:rFonts w:ascii="TH SarabunPSK" w:eastAsia="Sarab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FD40E9"/>
    <w:multiLevelType w:val="hybridMultilevel"/>
    <w:tmpl w:val="BF048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F307A"/>
    <w:multiLevelType w:val="multilevel"/>
    <w:tmpl w:val="0CD48A6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DB97F9A"/>
    <w:multiLevelType w:val="multilevel"/>
    <w:tmpl w:val="298094EC"/>
    <w:lvl w:ilvl="0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/>
        <w:sz w:val="32"/>
        <w:szCs w:val="3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2A960AD"/>
    <w:multiLevelType w:val="multilevel"/>
    <w:tmpl w:val="43581C06"/>
    <w:lvl w:ilvl="0">
      <w:start w:val="15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A64576C"/>
    <w:multiLevelType w:val="hybridMultilevel"/>
    <w:tmpl w:val="CA64078C"/>
    <w:lvl w:ilvl="0" w:tplc="5F5E1A0E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925"/>
    <w:rsid w:val="000030E6"/>
    <w:rsid w:val="00006451"/>
    <w:rsid w:val="000342BD"/>
    <w:rsid w:val="00051BC6"/>
    <w:rsid w:val="000C08EB"/>
    <w:rsid w:val="000F297F"/>
    <w:rsid w:val="000F2C4D"/>
    <w:rsid w:val="00110AFF"/>
    <w:rsid w:val="001A31DD"/>
    <w:rsid w:val="001E5DC7"/>
    <w:rsid w:val="001E7AAE"/>
    <w:rsid w:val="002172DE"/>
    <w:rsid w:val="002750A1"/>
    <w:rsid w:val="00366A6F"/>
    <w:rsid w:val="003A3243"/>
    <w:rsid w:val="003C44D9"/>
    <w:rsid w:val="003F6C75"/>
    <w:rsid w:val="004D6018"/>
    <w:rsid w:val="00516711"/>
    <w:rsid w:val="00520639"/>
    <w:rsid w:val="0054491F"/>
    <w:rsid w:val="00596CD7"/>
    <w:rsid w:val="005C24FF"/>
    <w:rsid w:val="005D32C0"/>
    <w:rsid w:val="005F453A"/>
    <w:rsid w:val="006357EE"/>
    <w:rsid w:val="006410A7"/>
    <w:rsid w:val="00660935"/>
    <w:rsid w:val="00687EB5"/>
    <w:rsid w:val="007021A4"/>
    <w:rsid w:val="00721250"/>
    <w:rsid w:val="007331C4"/>
    <w:rsid w:val="00797D64"/>
    <w:rsid w:val="007B63AD"/>
    <w:rsid w:val="007D37DC"/>
    <w:rsid w:val="0081285B"/>
    <w:rsid w:val="00826FFF"/>
    <w:rsid w:val="008318CE"/>
    <w:rsid w:val="00832128"/>
    <w:rsid w:val="0083548C"/>
    <w:rsid w:val="008928B2"/>
    <w:rsid w:val="008A7DB5"/>
    <w:rsid w:val="008C376C"/>
    <w:rsid w:val="00966925"/>
    <w:rsid w:val="00990D58"/>
    <w:rsid w:val="009A6F98"/>
    <w:rsid w:val="009E60C3"/>
    <w:rsid w:val="00A02B49"/>
    <w:rsid w:val="00A23F6B"/>
    <w:rsid w:val="00B017FD"/>
    <w:rsid w:val="00B31984"/>
    <w:rsid w:val="00B41748"/>
    <w:rsid w:val="00BC4DAF"/>
    <w:rsid w:val="00C31318"/>
    <w:rsid w:val="00C36A4C"/>
    <w:rsid w:val="00C50B0D"/>
    <w:rsid w:val="00C910E3"/>
    <w:rsid w:val="00CA6B11"/>
    <w:rsid w:val="00CD4A7F"/>
    <w:rsid w:val="00D118BA"/>
    <w:rsid w:val="00D27FAE"/>
    <w:rsid w:val="00D35CEB"/>
    <w:rsid w:val="00D42FAF"/>
    <w:rsid w:val="00DC56D4"/>
    <w:rsid w:val="00E33062"/>
    <w:rsid w:val="00E44075"/>
    <w:rsid w:val="00E861CE"/>
    <w:rsid w:val="00E94BFE"/>
    <w:rsid w:val="00EA656C"/>
    <w:rsid w:val="00F12CBD"/>
    <w:rsid w:val="00F2645F"/>
    <w:rsid w:val="00F35745"/>
    <w:rsid w:val="00F52D84"/>
    <w:rsid w:val="00F67655"/>
    <w:rsid w:val="00FB206C"/>
    <w:rsid w:val="00FC10F8"/>
    <w:rsid w:val="00FC5908"/>
    <w:rsid w:val="00FE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6726B"/>
  <w15:docId w15:val="{807895BD-1A23-41FC-93AB-D318107EC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E401A"/>
  </w:style>
  <w:style w:type="paragraph" w:styleId="1">
    <w:name w:val="heading 1"/>
    <w:basedOn w:val="a0"/>
    <w:next w:val="a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0"/>
    <w:next w:val="a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0"/>
    <w:next w:val="a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0"/>
    <w:next w:val="a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pPr>
      <w:keepNext/>
      <w:keepLines/>
      <w:spacing w:before="480" w:after="120"/>
    </w:pPr>
    <w:rPr>
      <w:b/>
      <w:sz w:val="72"/>
      <w:szCs w:val="72"/>
    </w:rPr>
  </w:style>
  <w:style w:type="table" w:styleId="a5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0"/>
    <w:uiPriority w:val="99"/>
    <w:rsid w:val="003E6B47"/>
    <w:pPr>
      <w:spacing w:before="120" w:after="120" w:line="240" w:lineRule="auto"/>
    </w:pPr>
    <w:rPr>
      <w:rFonts w:ascii="Tahoma" w:hAnsi="Tahoma" w:cs="Tahoma"/>
      <w:sz w:val="24"/>
      <w:szCs w:val="24"/>
    </w:rPr>
  </w:style>
  <w:style w:type="paragraph" w:styleId="a7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8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9">
    <w:name w:val="Balloon Text"/>
    <w:basedOn w:val="a0"/>
    <w:link w:val="aa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1"/>
    <w:link w:val="a9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b">
    <w:name w:val="header"/>
    <w:basedOn w:val="a0"/>
    <w:link w:val="ac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c">
    <w:name w:val="หัวกระดาษ อักขระ"/>
    <w:basedOn w:val="a1"/>
    <w:link w:val="ab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d">
    <w:name w:val="No Spacing"/>
    <w:uiPriority w:val="1"/>
    <w:qFormat/>
    <w:rsid w:val="00FE4F53"/>
    <w:pPr>
      <w:spacing w:after="0" w:line="240" w:lineRule="auto"/>
    </w:pPr>
    <w:rPr>
      <w:rFonts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e">
    <w:name w:val="footer"/>
    <w:basedOn w:val="a0"/>
    <w:link w:val="af"/>
    <w:uiPriority w:val="99"/>
    <w:unhideWhenUsed/>
    <w:rsid w:val="00FE4F53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f">
    <w:name w:val="ท้ายกระดาษ อักขระ"/>
    <w:basedOn w:val="a1"/>
    <w:link w:val="ae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0">
    <w:name w:val="ไม่มีการเว้นระยะห่าง1"/>
    <w:rsid w:val="00FE4F53"/>
    <w:pPr>
      <w:suppressAutoHyphens/>
      <w:spacing w:after="0" w:line="240" w:lineRule="auto"/>
    </w:pPr>
    <w:rPr>
      <w:rFonts w:eastAsia="Arial Unicode MS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paragraph" w:styleId="af0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D9Tc5tVy9FgmAIvyoDAY2acI3w==">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878A650-7009-4755-BA76-A073831A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Hp</cp:lastModifiedBy>
  <cp:revision>12</cp:revision>
  <cp:lastPrinted>2023-01-16T04:15:00Z</cp:lastPrinted>
  <dcterms:created xsi:type="dcterms:W3CDTF">2022-11-04T06:53:00Z</dcterms:created>
  <dcterms:modified xsi:type="dcterms:W3CDTF">2023-01-16T04:16:00Z</dcterms:modified>
</cp:coreProperties>
</file>